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00" w:lineRule="exac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附件1</w:t>
      </w:r>
    </w:p>
    <w:p>
      <w:pPr>
        <w:widowControl/>
        <w:adjustRightInd w:val="0"/>
        <w:snapToGrid w:val="0"/>
        <w:spacing w:line="600" w:lineRule="exact"/>
        <w:jc w:val="center"/>
        <w:rPr>
          <w:rFonts w:ascii="宋体" w:hAnsi="宋体" w:eastAsia="宋体" w:cs="Times New Roman"/>
          <w:b/>
          <w:kern w:val="20"/>
          <w:sz w:val="36"/>
          <w:szCs w:val="36"/>
        </w:rPr>
      </w:pPr>
      <w:bookmarkStart w:id="0" w:name="_GoBack"/>
      <w:r>
        <w:rPr>
          <w:rFonts w:ascii="宋体" w:hAnsi="宋体" w:eastAsia="宋体" w:cs="Times New Roman"/>
          <w:b/>
          <w:kern w:val="20"/>
          <w:sz w:val="36"/>
          <w:szCs w:val="36"/>
        </w:rPr>
        <w:t>广西卓洁电力工程检修有限公司</w:t>
      </w:r>
    </w:p>
    <w:p>
      <w:pPr>
        <w:widowControl/>
        <w:adjustRightInd w:val="0"/>
        <w:snapToGrid w:val="0"/>
        <w:spacing w:line="600" w:lineRule="exact"/>
        <w:jc w:val="center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招聘岗位职责及资格条件</w:t>
      </w:r>
    </w:p>
    <w:bookmarkEnd w:id="0"/>
    <w:tbl>
      <w:tblPr>
        <w:tblStyle w:val="4"/>
        <w:tblW w:w="1006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275"/>
        <w:gridCol w:w="1276"/>
        <w:gridCol w:w="2693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招聘职位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需求专业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岗位职责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基本条件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风电检修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风机监控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1.负责组织制订风机控制系统的管理标准及技术标准；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2.负责风机监控系统、AGC/AVC控制系统以及风机各单元控制系统（程序、控制回路）的维护管理工作。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1.具有大学本科、学士学位及以上学历，35周岁以下，身体健康；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2.具有3年以上风机控制程序设计研发工作经历；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3.具有不少于1年现场技术服务工作经历；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4.具有较好的语言和文字表达能力，能够熟练操作应用计算机；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5.具有较好的基本素质，无违法违纪记录。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tabs>
                <w:tab w:val="left" w:pos="540"/>
              </w:tabs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电气二次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1.负责组织编制电气二次专业作业指导书；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2.负责风电技术监督的专业管理工作；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3.负责风电继电保护、绝缘、电测、电能质量等技术监督专业实施工作；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4.负责风机、输配电设备的电气二次专业维护检修工作。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1.具有大学本科及以上学历，35周岁以下，身体健康；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2.具有5年及以上继电保护、绝缘、电测、电能质量等专业工作经历；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3.具有不少于5个110kV及以上升压站设备系统调试运行经验；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4.具有较好的语言和文字表达能力，能够熟练操作应用计算机；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5.具有较好的基本素质，无违法违纪记录。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水电检修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发电机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1.负责班组的安全及目标管理、培训管理，协助班长进行班组管理、日常运维管理、检修管理，以及水机技术监督管理。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2.水轮调速班组所辖设备主要是：水轮机、调速器、供排水系统、气系统机械设备。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3.发电起重班组所辖设备主要是：发电机、起重设备、消防系统、供排水系统、油系统机械设备。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1.具有大学本科、学士学位及以上学历，35周岁以下，身体健康，机械、水动及相关专业；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2.具有高级工及以上技能等级或工程师及以上职称；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3.具有8年及以上发电机组或5年及以上灯泡贯流式发电机组检修、安装的工作经验；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4.具有起重指挥证；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5.具有较好的基本素质，无违法违纪记录。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水电检修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水轮机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1.负责班组的安全及目标管理、培训管理，协助班长进行班组管理、日常运维管理、检修管理，以及水机技术监督管理。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2.水轮调速班组所辖设备主要是：水轮机、调速器、供排水系统、气系统机械设备。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4.发电起重班组所辖设备主要是：发电机、起重设备、消防系统、供排水系统、油系统机械设备。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1.具有大学本科、学士学位及以上学历，35周岁以下，身体健康，机械、水动及相关专业；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2.具有高级工及以上技能等级或工程师及以上职称；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3.具有8年及以上发电机组或5年及以上灯泡贯流式发电机组检修、安装的工作经验；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4.具有较好的基本素质，无违法违纪记录。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水电检修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电气一次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落实电气一次专业的安全及目标管理、班组管理、日常运维、生产工程、培训的各项要求与职责。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1.具有大学本科、学士学位及以上学历，35周岁以下，身体健康，自动化、电气及相关专业；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2.具有高级工及以上技能等级或工程师及以上职称；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3.具有8年及以上发电、输变电一次设备检修、安装工作经验；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4.具有高压电工证；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5.具有较好的基本素质，无违法违纪记录。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水电检修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电气二次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负责班组安全及目标管理、班组管理、日常运维管理、检修管理、培训管理，以及热工、励磁、继电保护、直流技术监督管理。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1.具有大学本科、学士学位及以上学历，35周岁以下，身体健康，自动化、电气及相关专业；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2.具有高级工及以上技能等级或工程师及以上职称；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3.具有8年及以上发电、输变电二次设备安装、调试、试验工作经验；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4.具有高压电工证的优先考虑；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5.具有较好的基本素质，无违法违纪记录。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水电检修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高压焊工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1.落实本专业的安全及目标管理、班组管理、日常运维、生产工程、培训的各项要求与职责。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2.设备管路、压力容器焊接。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1.具有大专及以上学历，35周岁以下，身体健康；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2.具有中级工以上技能等级；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3.具有高压焊工特种作业证，8年以上焊接经验；</w:t>
            </w:r>
          </w:p>
          <w:p>
            <w:pPr>
              <w:widowControl/>
              <w:adjustRightInd w:val="0"/>
              <w:snapToGrid w:val="0"/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4.具有较好的基本素质，无违法违纪记录。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526"/>
    <w:rsid w:val="00426526"/>
    <w:rsid w:val="00614B92"/>
    <w:rsid w:val="2E62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2018-12-29T02:51:00Z</dcterms:created>
  <dc:creator>陈奕奕</dc:creator>
  <cp:lastModifiedBy>CYY</cp:lastModifiedBy>
  <dcterms:modified xsi:type="dcterms:W3CDTF">2019-01-22T09:00:53Z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